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31" w:rsidRDefault="00941431" w:rsidP="00941431">
      <w:pPr>
        <w:rPr>
          <w:rFonts w:asciiTheme="minorHAnsi" w:hAnsiTheme="minorHAnsi" w:cs="Calibri"/>
          <w:b/>
          <w:bCs/>
          <w:sz w:val="32"/>
          <w:szCs w:val="32"/>
        </w:rPr>
      </w:pPr>
    </w:p>
    <w:p w:rsidR="007E45A1" w:rsidRPr="004C27D5" w:rsidRDefault="007E45A1" w:rsidP="00C521E5">
      <w:pPr>
        <w:jc w:val="center"/>
        <w:rPr>
          <w:rFonts w:asciiTheme="minorHAnsi" w:hAnsiTheme="minorHAnsi" w:cs="Calibri"/>
          <w:b/>
          <w:bCs/>
          <w:color w:val="808080" w:themeColor="background1" w:themeShade="80"/>
          <w:sz w:val="32"/>
          <w:szCs w:val="32"/>
        </w:rPr>
      </w:pPr>
      <w:r w:rsidRPr="004C27D5">
        <w:rPr>
          <w:rFonts w:asciiTheme="minorHAnsi" w:hAnsiTheme="minorHAnsi" w:cs="Calibri"/>
          <w:b/>
          <w:bCs/>
          <w:color w:val="808080" w:themeColor="background1" w:themeShade="80"/>
          <w:sz w:val="32"/>
          <w:szCs w:val="32"/>
        </w:rPr>
        <w:t>Б</w:t>
      </w:r>
      <w:r w:rsidR="00BE1A5B" w:rsidRPr="004C27D5">
        <w:rPr>
          <w:rFonts w:asciiTheme="minorHAnsi" w:hAnsiTheme="minorHAnsi" w:cs="Calibri"/>
          <w:b/>
          <w:bCs/>
          <w:color w:val="808080" w:themeColor="background1" w:themeShade="80"/>
          <w:sz w:val="32"/>
          <w:szCs w:val="32"/>
        </w:rPr>
        <w:t>РИФ ДЛЯ СОЗДАНИЯ ТЕКСТА</w:t>
      </w:r>
    </w:p>
    <w:p w:rsidR="00524D94" w:rsidRDefault="00524D94" w:rsidP="00243D08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BF540B" w:rsidRPr="00C53789" w:rsidRDefault="00BF540B" w:rsidP="00C53789">
      <w:pPr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</w:pPr>
      <w:r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У каждой компании есть свои фишки и особенности, о которых людям посторонн</w:t>
      </w:r>
      <w:r w:rsidR="009C2072"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им узнать невозможно. Например, </w:t>
      </w:r>
      <w:r w:rsid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где-то принято приветствовать каждого по</w:t>
      </w:r>
      <w:r w:rsidR="004674FD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сетителя</w:t>
      </w:r>
      <w:r w:rsid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улыбкой</w:t>
      </w:r>
      <w:r w:rsidR="00EA19EA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или</w:t>
      </w:r>
      <w:r w:rsid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</w:t>
      </w:r>
      <w:r w:rsidR="00EA19EA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бесплатно угощать</w:t>
      </w:r>
      <w:r w:rsidR="009C2072"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вкусным горячим кофе, </w:t>
      </w:r>
      <w:r w:rsidR="00EA19EA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а где-то просто удобные кабинки для переодевания</w:t>
      </w:r>
      <w:r w:rsidR="004674FD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и бонусная карта</w:t>
      </w:r>
      <w:r w:rsidR="002B2D9B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в подарок</w:t>
      </w:r>
      <w:r w:rsidR="00EA19EA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. </w:t>
      </w:r>
      <w:r w:rsidR="004674FD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Именно такие мелочи и</w:t>
      </w:r>
      <w:r w:rsidR="00EA19EA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влия</w:t>
      </w:r>
      <w:r w:rsidR="004674FD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ю</w:t>
      </w:r>
      <w:r w:rsidR="00EA19EA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т на решение в вашу</w:t>
      </w:r>
      <w:r w:rsidR="004674FD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или не в вашу</w:t>
      </w:r>
      <w:r w:rsidR="00EA19EA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пользу.</w:t>
      </w:r>
    </w:p>
    <w:p w:rsidR="004674FD" w:rsidRDefault="004674FD" w:rsidP="00C53789">
      <w:pPr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</w:pPr>
    </w:p>
    <w:p w:rsidR="004674FD" w:rsidRDefault="009C2072" w:rsidP="00C53789">
      <w:pPr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</w:pPr>
      <w:r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Чтобы</w:t>
      </w:r>
      <w:r w:rsidR="002B2D9B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текст</w:t>
      </w:r>
      <w:r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работал эффективно</w:t>
      </w:r>
      <w:r w:rsidR="00BF540B"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, расскажите нам о том, чем вы отличаетесь от конкурентов.</w:t>
      </w:r>
      <w:r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Любая мелочь может быть важной</w:t>
      </w:r>
      <w:r w:rsidR="002B2D9B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>!</w:t>
      </w:r>
      <w:r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А мы обещаем использовать информацию по максимуму.</w:t>
      </w:r>
      <w:r w:rsidR="004674FD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 </w:t>
      </w:r>
    </w:p>
    <w:p w:rsidR="004674FD" w:rsidRDefault="004674FD" w:rsidP="00C53789">
      <w:pPr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</w:pPr>
    </w:p>
    <w:p w:rsidR="009C2072" w:rsidRPr="00C53789" w:rsidRDefault="00C53789" w:rsidP="00C53789">
      <w:pPr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</w:pPr>
      <w:r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Но, пожалуйста, </w:t>
      </w:r>
      <w:r w:rsidR="009C2072" w:rsidRPr="00C53789">
        <w:rPr>
          <w:rFonts w:asciiTheme="minorHAnsi" w:hAnsiTheme="minorHAnsi" w:cs="Calibri"/>
          <w:b/>
          <w:bCs/>
          <w:color w:val="808080" w:themeColor="background1" w:themeShade="80"/>
          <w:sz w:val="20"/>
          <w:szCs w:val="20"/>
        </w:rPr>
        <w:t>НЕ ПИШИТЕ</w:t>
      </w:r>
      <w:r w:rsidR="009C2072" w:rsidRPr="00C53789"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  <w:t xml:space="preserve">: </w:t>
      </w:r>
      <w:r w:rsidR="009C2072" w:rsidRPr="00C53789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«Мы активно развивающаяся компания… лидер на рынке… большинство клиентов…</w:t>
      </w:r>
      <w:r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 xml:space="preserve">» и т. п. информацию с нулевым смыслом. </w:t>
      </w:r>
      <w:r w:rsidR="009C2072" w:rsidRPr="00C53789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 xml:space="preserve">Лучше </w:t>
      </w:r>
      <w:r w:rsidR="002B2D9B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сообщите</w:t>
      </w:r>
      <w:r w:rsidR="009C2072" w:rsidRPr="00C53789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 xml:space="preserve">, сколько больниц вы отремонтировали в прошлом году, </w:t>
      </w:r>
      <w:r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какое оборудование закупили и</w:t>
      </w:r>
      <w:r w:rsidR="004674FD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ли</w:t>
      </w:r>
      <w:r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 xml:space="preserve"> что каждые 8 клиентов из 10 приходят к вам снова»</w:t>
      </w:r>
      <w:r w:rsidR="00FB3FDA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. Чем больше</w:t>
      </w:r>
      <w:r w:rsidR="00EA19EA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 xml:space="preserve"> </w:t>
      </w:r>
      <w:r w:rsidR="00EA19EA" w:rsidRPr="002B2D9B">
        <w:rPr>
          <w:rFonts w:asciiTheme="minorHAnsi" w:hAnsiTheme="minorHAnsi" w:cs="Calibri"/>
          <w:b/>
          <w:bCs/>
          <w:i/>
          <w:color w:val="808080" w:themeColor="background1" w:themeShade="80"/>
          <w:sz w:val="20"/>
          <w:szCs w:val="20"/>
        </w:rPr>
        <w:t>конкретных</w:t>
      </w:r>
      <w:r w:rsidR="00FB3FDA" w:rsidRPr="002B2D9B">
        <w:rPr>
          <w:rFonts w:asciiTheme="minorHAnsi" w:hAnsiTheme="minorHAnsi" w:cs="Calibri"/>
          <w:b/>
          <w:bCs/>
          <w:i/>
          <w:color w:val="808080" w:themeColor="background1" w:themeShade="80"/>
          <w:sz w:val="20"/>
          <w:szCs w:val="20"/>
        </w:rPr>
        <w:t xml:space="preserve"> фактов</w:t>
      </w:r>
      <w:r w:rsidR="00FB3FDA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, тем более привлекательной мы сможем сделать вашу услугу</w:t>
      </w:r>
      <w:r w:rsidR="00EA19EA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 xml:space="preserve"> (</w:t>
      </w:r>
      <w:r w:rsidR="00FB3FDA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товар</w:t>
      </w:r>
      <w:r w:rsidR="00EA19EA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>)</w:t>
      </w:r>
      <w:r w:rsidR="00FB3FDA">
        <w:rPr>
          <w:rFonts w:asciiTheme="minorHAnsi" w:hAnsiTheme="minorHAnsi" w:cs="Calibri"/>
          <w:bCs/>
          <w:i/>
          <w:color w:val="808080" w:themeColor="background1" w:themeShade="80"/>
          <w:sz w:val="20"/>
          <w:szCs w:val="20"/>
        </w:rPr>
        <w:t xml:space="preserve"> для клиента.</w:t>
      </w:r>
    </w:p>
    <w:p w:rsidR="00F947A2" w:rsidRDefault="00F947A2" w:rsidP="00F947A2">
      <w:pPr>
        <w:pStyle w:val="a6"/>
        <w:spacing w:before="0" w:beforeAutospacing="0" w:after="0" w:afterAutospacing="0"/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Style w:val="a5"/>
        <w:tblW w:w="10065" w:type="dxa"/>
        <w:jc w:val="center"/>
        <w:tblInd w:w="-2798" w:type="dxa"/>
        <w:tblLayout w:type="fixed"/>
        <w:tblLook w:val="04A0"/>
      </w:tblPr>
      <w:tblGrid>
        <w:gridCol w:w="426"/>
        <w:gridCol w:w="3331"/>
        <w:gridCol w:w="6308"/>
      </w:tblGrid>
      <w:tr w:rsidR="003727AD" w:rsidTr="004C27D5">
        <w:trPr>
          <w:trHeight w:val="539"/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2B2D9B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Название </w:t>
            </w:r>
            <w:r w:rsidR="002B2D9B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Pr="004C27D5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3727AD" w:rsidTr="004C27D5">
        <w:trPr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Адрес сайта</w:t>
            </w:r>
          </w:p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7AD" w:rsidTr="004C27D5">
        <w:trPr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Контактная информация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ФИО, телефон, </w:t>
            </w:r>
            <w:proofErr w:type="spellStart"/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email</w:t>
            </w:r>
            <w:proofErr w:type="spellEnd"/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spellStart"/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Skype</w:t>
            </w:r>
            <w:proofErr w:type="spellEnd"/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, другие контакты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7AD" w:rsidTr="004C27D5">
        <w:trPr>
          <w:trHeight w:val="461"/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3727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Тема статьи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941431" w:rsidTr="004C27D5">
        <w:trPr>
          <w:trHeight w:val="566"/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41431" w:rsidRPr="004C27D5" w:rsidRDefault="00941431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941431" w:rsidRPr="004C27D5" w:rsidRDefault="00941431" w:rsidP="00DB686C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Цель статьи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41431" w:rsidRDefault="00941431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7AD" w:rsidTr="004C27D5">
        <w:trPr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Целевая аудитория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3727AD" w:rsidRPr="004C27D5" w:rsidRDefault="00941431" w:rsidP="00941431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Особенности </w:t>
            </w:r>
            <w:r w:rsidR="003727AD"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потенциального потребителя (пол, возраст, семейное положение, статус, уровень дохода и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др.</w:t>
            </w:r>
            <w:r w:rsidR="003727AD"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7AD" w:rsidTr="004C27D5">
        <w:trPr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941431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Пожелания к тексту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Если есть материалы, которые вам понравились по стилю/способу изложения, укажите ссылки на них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7AD" w:rsidTr="004C27D5">
        <w:trPr>
          <w:trHeight w:val="1659"/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Дополнительная</w:t>
            </w:r>
          </w:p>
          <w:p w:rsidR="00941431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информация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941431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Ключевые слова, ссылки на </w:t>
            </w:r>
            <w:proofErr w:type="spellStart"/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исходники</w:t>
            </w:r>
            <w:proofErr w:type="spellEnd"/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, если есть. </w:t>
            </w:r>
          </w:p>
          <w:p w:rsidR="002B2D9B" w:rsidRDefault="002B2D9B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Специфика</w:t>
            </w:r>
            <w:r w:rsidR="003727AD"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и характеристиками продукта/услуги/компании, преимущества и выгоды для клиентов.</w:t>
            </w:r>
          </w:p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>Кто ваши конкуренты, какое послание вы хотите передать потребителю.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7AD" w:rsidTr="004C27D5">
        <w:trPr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Желательный</w:t>
            </w:r>
          </w:p>
          <w:p w:rsidR="003727AD" w:rsidRPr="004C27D5" w:rsidRDefault="003727AD" w:rsidP="003727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объем статьи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Pr="00A23F8C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3727AD" w:rsidTr="004C27D5">
        <w:trPr>
          <w:trHeight w:val="405"/>
          <w:jc w:val="center"/>
        </w:trPr>
        <w:tc>
          <w:tcPr>
            <w:tcW w:w="4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333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3727AD" w:rsidRPr="004C27D5" w:rsidRDefault="003727AD" w:rsidP="00700A6A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C27D5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20"/>
                <w:szCs w:val="20"/>
              </w:rPr>
              <w:t>Примерные сроки</w:t>
            </w:r>
            <w:r w:rsidRPr="004C27D5">
              <w:rPr>
                <w:rFonts w:asciiTheme="minorHAnsi" w:hAnsiTheme="minorHAnsi" w:cs="Calibri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63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727AD" w:rsidRPr="00A23F8C" w:rsidRDefault="003727AD" w:rsidP="00F51BAD">
            <w:pPr>
              <w:pStyle w:val="a6"/>
              <w:spacing w:before="0" w:beforeAutospacing="0" w:after="0" w:afterAutospacing="0"/>
              <w:rPr>
                <w:rFonts w:asciiTheme="minorHAnsi" w:hAnsiTheme="minorHAnsi" w:cs="Calibri"/>
                <w:bCs/>
                <w:i/>
                <w:sz w:val="18"/>
                <w:szCs w:val="18"/>
              </w:rPr>
            </w:pPr>
          </w:p>
        </w:tc>
      </w:tr>
    </w:tbl>
    <w:p w:rsidR="00F51BAD" w:rsidRDefault="00F51BAD" w:rsidP="00F51BAD">
      <w:pPr>
        <w:pStyle w:val="a6"/>
        <w:spacing w:before="0" w:beforeAutospacing="0" w:after="0" w:afterAutospacing="0"/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9E48AD" w:rsidRPr="004C27D5" w:rsidRDefault="009E48AD" w:rsidP="004C27D5">
      <w:pPr>
        <w:pStyle w:val="a6"/>
        <w:spacing w:before="0" w:beforeAutospacing="0" w:after="0" w:afterAutospacing="0"/>
        <w:rPr>
          <w:rFonts w:asciiTheme="minorHAnsi" w:hAnsiTheme="minorHAnsi" w:cs="Calibri"/>
          <w:bCs/>
          <w:color w:val="808080" w:themeColor="background1" w:themeShade="80"/>
          <w:sz w:val="20"/>
          <w:szCs w:val="20"/>
        </w:rPr>
      </w:pPr>
      <w:r w:rsidRPr="004C27D5">
        <w:rPr>
          <w:rFonts w:asciiTheme="minorHAnsi" w:hAnsiTheme="minorHAnsi" w:cs="Calibri"/>
          <w:color w:val="808080" w:themeColor="background1" w:themeShade="80"/>
          <w:sz w:val="20"/>
          <w:szCs w:val="20"/>
        </w:rPr>
        <w:t xml:space="preserve">Если это возможно, приложите к </w:t>
      </w:r>
      <w:proofErr w:type="spellStart"/>
      <w:r w:rsidRPr="004C27D5">
        <w:rPr>
          <w:rFonts w:asciiTheme="minorHAnsi" w:hAnsiTheme="minorHAnsi" w:cs="Calibri"/>
          <w:color w:val="808080" w:themeColor="background1" w:themeShade="80"/>
          <w:sz w:val="20"/>
          <w:szCs w:val="20"/>
        </w:rPr>
        <w:t>брифу</w:t>
      </w:r>
      <w:proofErr w:type="spellEnd"/>
      <w:r w:rsidRPr="004C27D5">
        <w:rPr>
          <w:rFonts w:asciiTheme="minorHAnsi" w:hAnsiTheme="minorHAnsi" w:cs="Calibri"/>
          <w:color w:val="808080" w:themeColor="background1" w:themeShade="80"/>
          <w:sz w:val="20"/>
          <w:szCs w:val="20"/>
        </w:rPr>
        <w:t xml:space="preserve"> рекламные и информационные материалы (тексты, брошюры, буклеты</w:t>
      </w:r>
      <w:r w:rsidR="00E308F7" w:rsidRPr="004C27D5">
        <w:rPr>
          <w:rFonts w:asciiTheme="minorHAnsi" w:hAnsiTheme="minorHAnsi" w:cs="Calibri"/>
          <w:color w:val="808080" w:themeColor="background1" w:themeShade="80"/>
          <w:sz w:val="20"/>
          <w:szCs w:val="20"/>
        </w:rPr>
        <w:t xml:space="preserve"> и пр.)</w:t>
      </w:r>
      <w:r w:rsidRPr="004C27D5">
        <w:rPr>
          <w:rFonts w:asciiTheme="minorHAnsi" w:hAnsiTheme="minorHAnsi" w:cs="Calibri"/>
          <w:color w:val="808080" w:themeColor="background1" w:themeShade="80"/>
          <w:sz w:val="20"/>
          <w:szCs w:val="20"/>
        </w:rPr>
        <w:t>.</w:t>
      </w:r>
    </w:p>
    <w:p w:rsidR="00910B74" w:rsidRPr="002C5146" w:rsidRDefault="00910B74" w:rsidP="004C27D5">
      <w:pPr>
        <w:pStyle w:val="a6"/>
        <w:spacing w:before="0" w:beforeAutospacing="0" w:after="0" w:afterAutospacing="0"/>
        <w:ind w:left="-426"/>
        <w:rPr>
          <w:rFonts w:asciiTheme="minorHAnsi" w:hAnsiTheme="minorHAnsi" w:cs="Calibri"/>
          <w:b/>
          <w:bCs/>
          <w:sz w:val="20"/>
          <w:szCs w:val="20"/>
        </w:rPr>
      </w:pPr>
    </w:p>
    <w:sectPr w:rsidR="00910B74" w:rsidRPr="002C5146" w:rsidSect="00BF540B">
      <w:headerReference w:type="default" r:id="rId8"/>
      <w:headerReference w:type="first" r:id="rId9"/>
      <w:type w:val="continuous"/>
      <w:pgSz w:w="11906" w:h="16838"/>
      <w:pgMar w:top="567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0F" w:rsidRDefault="00AE6D0F" w:rsidP="00F86F91">
      <w:r>
        <w:separator/>
      </w:r>
    </w:p>
  </w:endnote>
  <w:endnote w:type="continuationSeparator" w:id="0">
    <w:p w:rsidR="00AE6D0F" w:rsidRDefault="00AE6D0F" w:rsidP="00F8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0F" w:rsidRDefault="00AE6D0F" w:rsidP="00F86F91">
      <w:r>
        <w:separator/>
      </w:r>
    </w:p>
  </w:footnote>
  <w:footnote w:type="continuationSeparator" w:id="0">
    <w:p w:rsidR="00AE6D0F" w:rsidRDefault="00AE6D0F" w:rsidP="00F8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0B" w:rsidRDefault="00BF540B" w:rsidP="00BF540B">
    <w:pPr>
      <w:jc w:val="right"/>
      <w:rPr>
        <w:rFonts w:cs="Calibri"/>
        <w:bCs/>
        <w:sz w:val="20"/>
        <w:szCs w:val="20"/>
      </w:rPr>
    </w:pPr>
    <w:r w:rsidRPr="00FB4E4E">
      <w:rPr>
        <w:rFonts w:cs="Calibri"/>
        <w:bCs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-163830</wp:posOffset>
          </wp:positionV>
          <wp:extent cx="2068830" cy="472440"/>
          <wp:effectExtent l="19050" t="0" r="0" b="0"/>
          <wp:wrapTight wrapText="bothSides">
            <wp:wrapPolygon edited="0">
              <wp:start x="1989" y="0"/>
              <wp:lineTo x="994" y="1742"/>
              <wp:lineTo x="-199" y="9581"/>
              <wp:lineTo x="-199" y="17419"/>
              <wp:lineTo x="2586" y="20032"/>
              <wp:lineTo x="5569" y="20032"/>
              <wp:lineTo x="14718" y="20032"/>
              <wp:lineTo x="14917" y="20032"/>
              <wp:lineTo x="15116" y="14806"/>
              <wp:lineTo x="15315" y="4355"/>
              <wp:lineTo x="12133" y="871"/>
              <wp:lineTo x="3580" y="0"/>
              <wp:lineTo x="1989" y="0"/>
            </wp:wrapPolygon>
          </wp:wrapTight>
          <wp:docPr id="2" name="Рисунок 5" descr="logo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883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780D">
      <w:rPr>
        <w:rFonts w:cs="Calibri"/>
        <w:bCs/>
        <w:sz w:val="20"/>
        <w:szCs w:val="20"/>
      </w:rPr>
      <w:t xml:space="preserve">Студия </w:t>
    </w:r>
    <w:proofErr w:type="spellStart"/>
    <w:r w:rsidRPr="0033780D">
      <w:rPr>
        <w:rFonts w:cs="Calibri"/>
        <w:bCs/>
        <w:sz w:val="20"/>
        <w:szCs w:val="20"/>
      </w:rPr>
      <w:t>копирайтинга</w:t>
    </w:r>
    <w:proofErr w:type="spellEnd"/>
    <w:r w:rsidRPr="0033780D">
      <w:rPr>
        <w:rFonts w:cs="Calibri"/>
        <w:bCs/>
        <w:sz w:val="20"/>
        <w:szCs w:val="20"/>
      </w:rPr>
      <w:t>:</w:t>
    </w:r>
    <w:r>
      <w:t xml:space="preserve"> </w:t>
    </w:r>
    <w:hyperlink r:id="rId2" w:history="1">
      <w:r w:rsidRPr="002C5146">
        <w:rPr>
          <w:rStyle w:val="a8"/>
          <w:rFonts w:cs="Calibri"/>
          <w:bCs/>
          <w:sz w:val="20"/>
          <w:szCs w:val="20"/>
          <w:lang w:val="en-US"/>
        </w:rPr>
        <w:t>http</w:t>
      </w:r>
      <w:r w:rsidRPr="00930F5E">
        <w:rPr>
          <w:rStyle w:val="a8"/>
          <w:rFonts w:cs="Calibri"/>
          <w:bCs/>
          <w:sz w:val="20"/>
          <w:szCs w:val="20"/>
        </w:rPr>
        <w:t>://24</w:t>
      </w:r>
      <w:r w:rsidRPr="002C5146">
        <w:rPr>
          <w:rStyle w:val="a8"/>
          <w:rFonts w:cs="Calibri"/>
          <w:bCs/>
          <w:sz w:val="20"/>
          <w:szCs w:val="20"/>
          <w:lang w:val="en-US"/>
        </w:rPr>
        <w:t>text</w:t>
      </w:r>
      <w:r w:rsidRPr="00930F5E">
        <w:rPr>
          <w:rStyle w:val="a8"/>
          <w:rFonts w:cs="Calibri"/>
          <w:bCs/>
          <w:sz w:val="20"/>
          <w:szCs w:val="20"/>
        </w:rPr>
        <w:t>.</w:t>
      </w:r>
      <w:r w:rsidRPr="002C5146">
        <w:rPr>
          <w:rStyle w:val="a8"/>
          <w:rFonts w:cs="Calibri"/>
          <w:bCs/>
          <w:sz w:val="20"/>
          <w:szCs w:val="20"/>
          <w:lang w:val="en-US"/>
        </w:rPr>
        <w:t>ru</w:t>
      </w:r>
    </w:hyperlink>
    <w:r w:rsidRPr="00930F5E">
      <w:rPr>
        <w:rFonts w:cs="Calibri"/>
        <w:bCs/>
        <w:sz w:val="20"/>
        <w:szCs w:val="20"/>
      </w:rPr>
      <w:cr/>
    </w:r>
    <w:r w:rsidRPr="002C5146">
      <w:rPr>
        <w:rFonts w:cs="Calibri"/>
        <w:bCs/>
        <w:sz w:val="20"/>
        <w:szCs w:val="20"/>
        <w:lang w:val="en-US"/>
      </w:rPr>
      <w:t>E</w:t>
    </w:r>
    <w:r w:rsidRPr="00930F5E">
      <w:rPr>
        <w:rFonts w:cs="Calibri"/>
        <w:bCs/>
        <w:sz w:val="20"/>
        <w:szCs w:val="20"/>
      </w:rPr>
      <w:t>-</w:t>
    </w:r>
    <w:r w:rsidRPr="002C5146">
      <w:rPr>
        <w:rFonts w:cs="Calibri"/>
        <w:bCs/>
        <w:sz w:val="20"/>
        <w:szCs w:val="20"/>
        <w:lang w:val="en-US"/>
      </w:rPr>
      <w:t>mail</w:t>
    </w:r>
    <w:r w:rsidRPr="00930F5E">
      <w:rPr>
        <w:rFonts w:cs="Calibri"/>
        <w:bCs/>
        <w:sz w:val="20"/>
        <w:szCs w:val="20"/>
      </w:rPr>
      <w:t xml:space="preserve">: </w:t>
    </w:r>
    <w:hyperlink r:id="rId3" w:history="1">
      <w:r w:rsidRPr="002C5146">
        <w:rPr>
          <w:rStyle w:val="a8"/>
          <w:rFonts w:cs="Calibri"/>
          <w:bCs/>
          <w:sz w:val="20"/>
          <w:szCs w:val="20"/>
          <w:lang w:val="en-US"/>
        </w:rPr>
        <w:t>admin</w:t>
      </w:r>
      <w:r w:rsidRPr="00930F5E">
        <w:rPr>
          <w:rStyle w:val="a8"/>
          <w:rFonts w:cs="Calibri"/>
          <w:bCs/>
          <w:sz w:val="20"/>
          <w:szCs w:val="20"/>
        </w:rPr>
        <w:t>@24</w:t>
      </w:r>
      <w:r w:rsidRPr="002C5146">
        <w:rPr>
          <w:rStyle w:val="a8"/>
          <w:rFonts w:cs="Calibri"/>
          <w:bCs/>
          <w:sz w:val="20"/>
          <w:szCs w:val="20"/>
          <w:lang w:val="en-US"/>
        </w:rPr>
        <w:t>text</w:t>
      </w:r>
      <w:r w:rsidRPr="00930F5E">
        <w:rPr>
          <w:rStyle w:val="a8"/>
          <w:rFonts w:cs="Calibri"/>
          <w:bCs/>
          <w:sz w:val="20"/>
          <w:szCs w:val="20"/>
        </w:rPr>
        <w:t>.</w:t>
      </w:r>
      <w:r w:rsidRPr="002C5146">
        <w:rPr>
          <w:rStyle w:val="a8"/>
          <w:rFonts w:cs="Calibri"/>
          <w:bCs/>
          <w:sz w:val="20"/>
          <w:szCs w:val="20"/>
          <w:lang w:val="en-US"/>
        </w:rPr>
        <w:t>ru</w:t>
      </w:r>
    </w:hyperlink>
  </w:p>
  <w:p w:rsidR="00BF540B" w:rsidRDefault="00BF540B" w:rsidP="00BF540B">
    <w:r>
      <w:t xml:space="preserve"> </w:t>
    </w:r>
  </w:p>
  <w:p w:rsidR="00700A6A" w:rsidRDefault="00700A6A" w:rsidP="00941431">
    <w:pPr>
      <w:pStyle w:val="aa"/>
      <w:ind w:left="-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6A" w:rsidRPr="00F3125C" w:rsidRDefault="00700A6A" w:rsidP="00FE4C57">
    <w:pPr>
      <w:jc w:val="right"/>
      <w:rPr>
        <w:rFonts w:asciiTheme="minorHAnsi" w:hAnsiTheme="minorHAnsi" w:cs="Calibri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732"/>
    <w:multiLevelType w:val="hybridMultilevel"/>
    <w:tmpl w:val="03D07F26"/>
    <w:lvl w:ilvl="0" w:tplc="52C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95E25"/>
    <w:multiLevelType w:val="multilevel"/>
    <w:tmpl w:val="192AB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F405F3D"/>
    <w:multiLevelType w:val="hybridMultilevel"/>
    <w:tmpl w:val="3A52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E9A"/>
    <w:multiLevelType w:val="hybridMultilevel"/>
    <w:tmpl w:val="5F48C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F0E59"/>
    <w:multiLevelType w:val="multilevel"/>
    <w:tmpl w:val="1D20A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auto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800"/>
  <w:drawingGridHorizontalSpacing w:val="120"/>
  <w:displayHorizontalDrawingGridEvery w:val="2"/>
  <w:doNotShadeFormData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45A1"/>
    <w:rsid w:val="000D1A81"/>
    <w:rsid w:val="000F3599"/>
    <w:rsid w:val="001B7E78"/>
    <w:rsid w:val="001F41AC"/>
    <w:rsid w:val="00217878"/>
    <w:rsid w:val="00243D08"/>
    <w:rsid w:val="002812E4"/>
    <w:rsid w:val="002A6A97"/>
    <w:rsid w:val="002B2D9B"/>
    <w:rsid w:val="002C5146"/>
    <w:rsid w:val="002C7DA3"/>
    <w:rsid w:val="002F7B48"/>
    <w:rsid w:val="0034786A"/>
    <w:rsid w:val="00354306"/>
    <w:rsid w:val="003727AD"/>
    <w:rsid w:val="003A14E6"/>
    <w:rsid w:val="003E7B10"/>
    <w:rsid w:val="00454FBB"/>
    <w:rsid w:val="004674FD"/>
    <w:rsid w:val="004B471E"/>
    <w:rsid w:val="004B753A"/>
    <w:rsid w:val="004C27D5"/>
    <w:rsid w:val="00524D94"/>
    <w:rsid w:val="0052747E"/>
    <w:rsid w:val="005675AC"/>
    <w:rsid w:val="005912DA"/>
    <w:rsid w:val="00595B2A"/>
    <w:rsid w:val="005D1EDA"/>
    <w:rsid w:val="005F0B6D"/>
    <w:rsid w:val="006C6378"/>
    <w:rsid w:val="006F1AFC"/>
    <w:rsid w:val="00700A6A"/>
    <w:rsid w:val="00713AC3"/>
    <w:rsid w:val="0073223C"/>
    <w:rsid w:val="007E15B0"/>
    <w:rsid w:val="007E45A1"/>
    <w:rsid w:val="007E75E2"/>
    <w:rsid w:val="00807F1C"/>
    <w:rsid w:val="008467DC"/>
    <w:rsid w:val="00860F30"/>
    <w:rsid w:val="008C39AB"/>
    <w:rsid w:val="008F4460"/>
    <w:rsid w:val="00910B74"/>
    <w:rsid w:val="0092214B"/>
    <w:rsid w:val="00941431"/>
    <w:rsid w:val="009419BD"/>
    <w:rsid w:val="00951A1A"/>
    <w:rsid w:val="009810F4"/>
    <w:rsid w:val="009A6D94"/>
    <w:rsid w:val="009C2072"/>
    <w:rsid w:val="009E48AD"/>
    <w:rsid w:val="009F7188"/>
    <w:rsid w:val="00A07DC4"/>
    <w:rsid w:val="00A13CA4"/>
    <w:rsid w:val="00A23F8C"/>
    <w:rsid w:val="00A625A5"/>
    <w:rsid w:val="00A75D4D"/>
    <w:rsid w:val="00AE6D0F"/>
    <w:rsid w:val="00AF6A2A"/>
    <w:rsid w:val="00AF768D"/>
    <w:rsid w:val="00B56F2B"/>
    <w:rsid w:val="00BE1A5B"/>
    <w:rsid w:val="00BF540B"/>
    <w:rsid w:val="00C521E5"/>
    <w:rsid w:val="00C53789"/>
    <w:rsid w:val="00CF008C"/>
    <w:rsid w:val="00DD6A48"/>
    <w:rsid w:val="00E308F7"/>
    <w:rsid w:val="00EA19EA"/>
    <w:rsid w:val="00ED01D0"/>
    <w:rsid w:val="00EE0D80"/>
    <w:rsid w:val="00F30C06"/>
    <w:rsid w:val="00F3125C"/>
    <w:rsid w:val="00F51BAD"/>
    <w:rsid w:val="00F86F91"/>
    <w:rsid w:val="00F947A2"/>
    <w:rsid w:val="00FA51CC"/>
    <w:rsid w:val="00FB3FDA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14E6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A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1"/>
    <w:qFormat/>
    <w:rsid w:val="00BE1A5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A14E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6">
    <w:name w:val="Normal (Web)"/>
    <w:basedOn w:val="a"/>
    <w:uiPriority w:val="99"/>
    <w:unhideWhenUsed/>
    <w:rsid w:val="003A14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14E6"/>
  </w:style>
  <w:style w:type="paragraph" w:styleId="a7">
    <w:name w:val="List Paragraph"/>
    <w:basedOn w:val="a"/>
    <w:uiPriority w:val="34"/>
    <w:qFormat/>
    <w:rsid w:val="003A14E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3D0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3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rt-button-wrapper">
    <w:name w:val="art-button-wrapper"/>
    <w:basedOn w:val="a0"/>
    <w:rsid w:val="00243D08"/>
  </w:style>
  <w:style w:type="character" w:styleId="a9">
    <w:name w:val="Placeholder Text"/>
    <w:basedOn w:val="a0"/>
    <w:uiPriority w:val="99"/>
    <w:semiHidden/>
    <w:rsid w:val="0092214B"/>
    <w:rPr>
      <w:color w:val="808080"/>
    </w:rPr>
  </w:style>
  <w:style w:type="paragraph" w:styleId="aa">
    <w:name w:val="header"/>
    <w:basedOn w:val="a"/>
    <w:link w:val="ab"/>
    <w:uiPriority w:val="99"/>
    <w:unhideWhenUsed/>
    <w:rsid w:val="00F86F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F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F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9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7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8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9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8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89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23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643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054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32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79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40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24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9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24text.ru" TargetMode="External"/><Relationship Id="rId2" Type="http://schemas.openxmlformats.org/officeDocument/2006/relationships/hyperlink" Target="http://24tex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E80-CA3A-4FE6-9D78-5A9582EB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ваыаа</vt:lpstr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ваыаа</dc:title>
  <dc:creator>1</dc:creator>
  <cp:lastModifiedBy>1</cp:lastModifiedBy>
  <cp:revision>2</cp:revision>
  <dcterms:created xsi:type="dcterms:W3CDTF">2015-07-17T18:37:00Z</dcterms:created>
  <dcterms:modified xsi:type="dcterms:W3CDTF">2015-07-17T18:37:00Z</dcterms:modified>
</cp:coreProperties>
</file>